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DF1E" w14:textId="725C9F7E" w:rsidR="00EF72C4" w:rsidRDefault="00EF72C4" w:rsidP="00EF72C4">
      <w:pPr>
        <w:pStyle w:val="BodyText"/>
        <w:rPr>
          <w:b/>
          <w:lang w:val="en-US"/>
        </w:rPr>
      </w:pPr>
      <w:r w:rsidRPr="00D73C3D">
        <w:rPr>
          <w:rFonts w:ascii="Cambria" w:hAnsi="Cambria"/>
          <w:b/>
          <w:lang w:val="en-US"/>
        </w:rPr>
        <w:t>MACIEJ ZIELI</w:t>
      </w:r>
      <w:r w:rsidR="007B560C">
        <w:rPr>
          <w:rFonts w:ascii="Cambria" w:hAnsi="Cambria"/>
          <w:b/>
          <w:lang w:val="en-US"/>
        </w:rPr>
        <w:t>N</w:t>
      </w:r>
      <w:r w:rsidRPr="00D73C3D">
        <w:rPr>
          <w:rFonts w:ascii="Cambria" w:hAnsi="Cambria"/>
          <w:b/>
          <w:lang w:val="en-US"/>
        </w:rPr>
        <w:t>SKI</w:t>
      </w:r>
    </w:p>
    <w:p w14:paraId="1750BF24" w14:textId="14B6B9E3" w:rsidR="00ED2CD2" w:rsidRPr="00ED2CD2" w:rsidRDefault="005649F4" w:rsidP="00A10078">
      <w:pPr>
        <w:pStyle w:val="BodyText"/>
        <w:spacing w:line="276" w:lineRule="auto"/>
        <w:rPr>
          <w:rFonts w:ascii="Cambria" w:hAnsi="Cambria" w:cs="Tahoma"/>
          <w:sz w:val="22"/>
          <w:szCs w:val="22"/>
          <w:lang w:val="en-GB"/>
        </w:rPr>
      </w:pPr>
      <w:r w:rsidRPr="00ED2CD2">
        <w:rPr>
          <w:rFonts w:ascii="Cambria" w:hAnsi="Cambria"/>
          <w:sz w:val="22"/>
          <w:szCs w:val="22"/>
          <w:lang w:val="en-US"/>
        </w:rPr>
        <w:t>is one of the most outstanding Polish composers of his generation</w:t>
      </w:r>
      <w:r w:rsidR="00886D44" w:rsidRPr="00ED2CD2">
        <w:rPr>
          <w:rFonts w:ascii="Cambria" w:hAnsi="Cambria"/>
          <w:sz w:val="22"/>
          <w:szCs w:val="22"/>
          <w:lang w:val="en-US"/>
        </w:rPr>
        <w:t xml:space="preserve">. </w:t>
      </w:r>
      <w:r w:rsidR="00886D44" w:rsidRPr="0075169F">
        <w:rPr>
          <w:rFonts w:ascii="Cambria" w:hAnsi="Cambria"/>
          <w:sz w:val="22"/>
          <w:szCs w:val="22"/>
          <w:lang w:val="en-US"/>
        </w:rPr>
        <w:t xml:space="preserve">His </w:t>
      </w:r>
      <w:r w:rsidR="00ED2CD2" w:rsidRPr="0075169F">
        <w:rPr>
          <w:rFonts w:ascii="Cambria" w:hAnsi="Cambria"/>
          <w:sz w:val="22"/>
          <w:szCs w:val="22"/>
          <w:lang w:val="en-US"/>
        </w:rPr>
        <w:t>compositions are</w:t>
      </w:r>
      <w:r w:rsidR="00ED2CD2" w:rsidRPr="0075169F">
        <w:rPr>
          <w:rFonts w:ascii="Cambria" w:hAnsi="Cambria"/>
          <w:sz w:val="22"/>
          <w:szCs w:val="22"/>
          <w:shd w:val="clear" w:color="auto" w:fill="FFFFFF"/>
          <w:lang w:val="en-US"/>
        </w:rPr>
        <w:t xml:space="preserve"> well known for their </w:t>
      </w:r>
      <w:r w:rsidR="00ED2CD2" w:rsidRPr="0075169F">
        <w:rPr>
          <w:rFonts w:ascii="Cambria" w:hAnsi="Cambria" w:cs="Tahoma"/>
          <w:sz w:val="22"/>
          <w:szCs w:val="22"/>
          <w:lang w:val="en-GB"/>
        </w:rPr>
        <w:t>expressiveness, textural and formal invention, and individual postmodern approach.</w:t>
      </w:r>
      <w:r w:rsidR="00ED2CD2" w:rsidRPr="00ED2CD2">
        <w:rPr>
          <w:rFonts w:ascii="Cambria" w:hAnsi="Cambria" w:cs="Tahoma"/>
          <w:sz w:val="22"/>
          <w:szCs w:val="22"/>
          <w:lang w:val="en-GB"/>
        </w:rPr>
        <w:t xml:space="preserve"> </w:t>
      </w:r>
      <w:r w:rsidR="00ED2CD2" w:rsidRPr="00DB5683">
        <w:rPr>
          <w:rFonts w:ascii="Cambria" w:hAnsi="Cambria"/>
          <w:sz w:val="22"/>
          <w:szCs w:val="22"/>
          <w:lang w:val="en-US"/>
        </w:rPr>
        <w:t xml:space="preserve">His music </w:t>
      </w:r>
      <w:r w:rsidR="00ED2CD2" w:rsidRPr="00DB5683">
        <w:rPr>
          <w:rFonts w:ascii="Cambria" w:hAnsi="Cambria" w:cs="Tahoma"/>
          <w:sz w:val="22"/>
          <w:szCs w:val="22"/>
          <w:lang w:val="en-GB"/>
        </w:rPr>
        <w:t>is highly sought after by</w:t>
      </w:r>
      <w:r w:rsidR="00ED2CD2">
        <w:rPr>
          <w:rFonts w:ascii="Cambria" w:hAnsi="Cambria" w:cs="Tahoma"/>
          <w:sz w:val="22"/>
          <w:szCs w:val="22"/>
          <w:lang w:val="en-GB"/>
        </w:rPr>
        <w:t xml:space="preserve"> </w:t>
      </w:r>
      <w:r w:rsidR="00ED2CD2" w:rsidRPr="00DB5683">
        <w:rPr>
          <w:rFonts w:ascii="Cambria" w:hAnsi="Cambria" w:cs="Tahoma"/>
          <w:sz w:val="22"/>
          <w:szCs w:val="22"/>
          <w:lang w:val="en-GB"/>
        </w:rPr>
        <w:t>critics, performe</w:t>
      </w:r>
      <w:r w:rsidR="00ED2CD2">
        <w:rPr>
          <w:rFonts w:ascii="Cambria" w:hAnsi="Cambria" w:cs="Tahoma"/>
          <w:sz w:val="22"/>
          <w:szCs w:val="22"/>
          <w:lang w:val="en-GB"/>
        </w:rPr>
        <w:t>rs and the audiences, being frequently performed at major contemporary music events.</w:t>
      </w:r>
    </w:p>
    <w:p w14:paraId="0FC196AE" w14:textId="4E0BC54A" w:rsidR="00EF72C4" w:rsidRPr="0075169F" w:rsidRDefault="00ED2CD2" w:rsidP="00A10078">
      <w:pPr>
        <w:pStyle w:val="BodyText"/>
        <w:spacing w:line="276" w:lineRule="auto"/>
        <w:ind w:firstLine="708"/>
        <w:rPr>
          <w:rFonts w:ascii="Cambria" w:hAnsi="Cambria"/>
          <w:b/>
          <w:bCs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Maciej Zieli</w:t>
      </w:r>
      <w:r w:rsidR="00F30D21">
        <w:rPr>
          <w:rFonts w:ascii="Cambria" w:hAnsi="Cambria"/>
          <w:sz w:val="22"/>
          <w:szCs w:val="22"/>
          <w:lang w:val="en-US"/>
        </w:rPr>
        <w:t>n</w:t>
      </w:r>
      <w:r>
        <w:rPr>
          <w:rFonts w:ascii="Cambria" w:hAnsi="Cambria"/>
          <w:sz w:val="22"/>
          <w:szCs w:val="22"/>
          <w:lang w:val="en-US"/>
        </w:rPr>
        <w:t>ski</w:t>
      </w:r>
      <w:r w:rsidR="005649F4" w:rsidRPr="00ED2CD2">
        <w:rPr>
          <w:rFonts w:ascii="Cambria" w:hAnsi="Cambria"/>
          <w:sz w:val="22"/>
          <w:szCs w:val="22"/>
          <w:lang w:val="en-US"/>
        </w:rPr>
        <w:t xml:space="preserve"> </w:t>
      </w:r>
      <w:r w:rsidR="00EF72C4" w:rsidRPr="00ED2CD2">
        <w:rPr>
          <w:rFonts w:ascii="Cambria" w:hAnsi="Cambria"/>
          <w:sz w:val="22"/>
          <w:szCs w:val="22"/>
          <w:lang w:val="en-US"/>
        </w:rPr>
        <w:t>studied composition at the Frederic Chopin Music Academy in Warsaw</w:t>
      </w:r>
      <w:r w:rsidR="00A10078">
        <w:rPr>
          <w:rFonts w:ascii="Cambria" w:hAnsi="Cambria"/>
          <w:sz w:val="22"/>
          <w:szCs w:val="22"/>
          <w:lang w:val="en-US"/>
        </w:rPr>
        <w:t xml:space="preserve"> and </w:t>
      </w:r>
      <w:r w:rsidR="00EF72C4" w:rsidRPr="00D73C3D">
        <w:rPr>
          <w:rFonts w:ascii="Cambria" w:hAnsi="Cambria"/>
          <w:sz w:val="22"/>
          <w:szCs w:val="22"/>
          <w:lang w:val="en-US"/>
        </w:rPr>
        <w:t xml:space="preserve">at the Royal Academy of Music in London. </w:t>
      </w:r>
    </w:p>
    <w:p w14:paraId="10BE5972" w14:textId="4102A623" w:rsidR="00801BB3" w:rsidRPr="00801BB3" w:rsidRDefault="00EF72C4" w:rsidP="00A10078">
      <w:pPr>
        <w:spacing w:after="0"/>
        <w:ind w:firstLine="708"/>
        <w:jc w:val="both"/>
        <w:rPr>
          <w:b/>
          <w:sz w:val="52"/>
          <w:szCs w:val="52"/>
          <w:lang w:val="en-US"/>
        </w:rPr>
      </w:pPr>
      <w:r w:rsidRPr="0075169F">
        <w:rPr>
          <w:lang w:val="en-US"/>
        </w:rPr>
        <w:t xml:space="preserve">His works have been featured in major </w:t>
      </w:r>
      <w:r w:rsidR="00E63DC9">
        <w:rPr>
          <w:lang w:val="en-US"/>
        </w:rPr>
        <w:t xml:space="preserve">contemporary music </w:t>
      </w:r>
      <w:r w:rsidRPr="0075169F">
        <w:rPr>
          <w:lang w:val="en-US"/>
        </w:rPr>
        <w:t>festivals</w:t>
      </w:r>
      <w:r w:rsidR="00A10078">
        <w:rPr>
          <w:lang w:val="en-US"/>
        </w:rPr>
        <w:t>,</w:t>
      </w:r>
      <w:r w:rsidRPr="0075169F">
        <w:rPr>
          <w:lang w:val="en-US"/>
        </w:rPr>
        <w:t xml:space="preserve"> including: the Warsaw Autumn Festival, the </w:t>
      </w:r>
      <w:proofErr w:type="spellStart"/>
      <w:r w:rsidRPr="0075169F">
        <w:rPr>
          <w:lang w:val="en-US"/>
        </w:rPr>
        <w:t>Lutosławski’s</w:t>
      </w:r>
      <w:proofErr w:type="spellEnd"/>
      <w:r w:rsidRPr="0075169F">
        <w:rPr>
          <w:lang w:val="en-US"/>
        </w:rPr>
        <w:t xml:space="preserve"> Forum in Warsaw, the Warsaw Music Encounters, </w:t>
      </w:r>
      <w:r w:rsidR="00D03F77">
        <w:rPr>
          <w:lang w:val="en-US"/>
        </w:rPr>
        <w:t xml:space="preserve">the Poznan Spring Festival, </w:t>
      </w:r>
      <w:r w:rsidRPr="0075169F">
        <w:rPr>
          <w:lang w:val="en-US"/>
        </w:rPr>
        <w:t xml:space="preserve">the </w:t>
      </w:r>
      <w:proofErr w:type="spellStart"/>
      <w:r w:rsidRPr="0075169F">
        <w:rPr>
          <w:lang w:val="en-US"/>
        </w:rPr>
        <w:t>Musica</w:t>
      </w:r>
      <w:proofErr w:type="spellEnd"/>
      <w:r w:rsidRPr="0075169F">
        <w:rPr>
          <w:lang w:val="en-US"/>
        </w:rPr>
        <w:t xml:space="preserve"> Polonica Nova in </w:t>
      </w:r>
      <w:proofErr w:type="spellStart"/>
      <w:r w:rsidRPr="0075169F">
        <w:rPr>
          <w:lang w:val="en-US"/>
        </w:rPr>
        <w:t>Wrocław</w:t>
      </w:r>
      <w:proofErr w:type="spellEnd"/>
      <w:r w:rsidRPr="0075169F">
        <w:rPr>
          <w:lang w:val="en-US"/>
        </w:rPr>
        <w:t>, the ‘</w:t>
      </w:r>
      <w:proofErr w:type="spellStart"/>
      <w:r w:rsidRPr="0075169F">
        <w:rPr>
          <w:lang w:val="en-US"/>
        </w:rPr>
        <w:t>Gaude</w:t>
      </w:r>
      <w:proofErr w:type="spellEnd"/>
      <w:r w:rsidRPr="0075169F">
        <w:rPr>
          <w:lang w:val="en-US"/>
        </w:rPr>
        <w:t xml:space="preserve"> Mater’ Festival</w:t>
      </w:r>
      <w:r w:rsidR="00D03F77">
        <w:rPr>
          <w:lang w:val="en-US"/>
        </w:rPr>
        <w:t xml:space="preserve"> of Sacred Music in Cze</w:t>
      </w:r>
      <w:r w:rsidRPr="00421C1F">
        <w:rPr>
          <w:lang w:val="en-US"/>
        </w:rPr>
        <w:t>stochowa, the 14th Synthesizer-</w:t>
      </w:r>
      <w:proofErr w:type="spellStart"/>
      <w:r w:rsidRPr="00421C1F">
        <w:rPr>
          <w:lang w:val="en-US"/>
        </w:rPr>
        <w:t>Musik</w:t>
      </w:r>
      <w:proofErr w:type="spellEnd"/>
      <w:r w:rsidRPr="00421C1F">
        <w:rPr>
          <w:lang w:val="en-US"/>
        </w:rPr>
        <w:t xml:space="preserve">-Festival in Braunschweig (Germany), </w:t>
      </w:r>
      <w:proofErr w:type="spellStart"/>
      <w:r w:rsidRPr="00421C1F">
        <w:rPr>
          <w:lang w:val="en-US"/>
        </w:rPr>
        <w:t>Musica</w:t>
      </w:r>
      <w:proofErr w:type="spellEnd"/>
      <w:r w:rsidRPr="00421C1F">
        <w:rPr>
          <w:lang w:val="en-US"/>
        </w:rPr>
        <w:t xml:space="preserve"> del </w:t>
      </w:r>
      <w:proofErr w:type="spellStart"/>
      <w:r w:rsidRPr="00421C1F">
        <w:rPr>
          <w:lang w:val="en-US"/>
        </w:rPr>
        <w:t>Novocento</w:t>
      </w:r>
      <w:proofErr w:type="spellEnd"/>
      <w:r w:rsidRPr="00421C1F">
        <w:rPr>
          <w:lang w:val="en-US"/>
        </w:rPr>
        <w:t xml:space="preserve"> in Rome (Italy), the Park La</w:t>
      </w:r>
      <w:r w:rsidR="00B762F1">
        <w:rPr>
          <w:lang w:val="en-US"/>
        </w:rPr>
        <w:t xml:space="preserve">ne Festival in London (UK), </w:t>
      </w:r>
      <w:r w:rsidR="00D03F77">
        <w:rPr>
          <w:lang w:val="en-US"/>
        </w:rPr>
        <w:t xml:space="preserve">the World Music Days </w:t>
      </w:r>
      <w:r w:rsidR="00B762F1">
        <w:rPr>
          <w:lang w:val="en-US"/>
        </w:rPr>
        <w:t>(</w:t>
      </w:r>
      <w:r w:rsidR="00D03F77">
        <w:rPr>
          <w:lang w:val="en-US"/>
        </w:rPr>
        <w:t>Romania</w:t>
      </w:r>
      <w:r w:rsidR="00B762F1">
        <w:rPr>
          <w:lang w:val="en-US"/>
        </w:rPr>
        <w:t>)</w:t>
      </w:r>
      <w:r w:rsidR="00E63DC9">
        <w:rPr>
          <w:lang w:val="en-US"/>
        </w:rPr>
        <w:t>,</w:t>
      </w:r>
      <w:r w:rsidR="00B762F1">
        <w:rPr>
          <w:lang w:val="en-US"/>
        </w:rPr>
        <w:t xml:space="preserve"> and Presteigne Festival (Wales)</w:t>
      </w:r>
      <w:r w:rsidR="00D03F77">
        <w:rPr>
          <w:lang w:val="en-US"/>
        </w:rPr>
        <w:t>.</w:t>
      </w:r>
      <w:r w:rsidRPr="00421C1F">
        <w:rPr>
          <w:lang w:val="en-US"/>
        </w:rPr>
        <w:t xml:space="preserve"> They have also been recorded for many European radio stations and on many labels (EMI Music, DUX, Universal Music, </w:t>
      </w:r>
      <w:proofErr w:type="spellStart"/>
      <w:r w:rsidRPr="00421C1F">
        <w:rPr>
          <w:lang w:val="en-US"/>
        </w:rPr>
        <w:t>Polskie</w:t>
      </w:r>
      <w:proofErr w:type="spellEnd"/>
      <w:r w:rsidRPr="00421C1F">
        <w:rPr>
          <w:lang w:val="en-US"/>
        </w:rPr>
        <w:t xml:space="preserve"> </w:t>
      </w:r>
      <w:proofErr w:type="spellStart"/>
      <w:r w:rsidRPr="00421C1F">
        <w:rPr>
          <w:lang w:val="en-US"/>
        </w:rPr>
        <w:t>Nagrania</w:t>
      </w:r>
      <w:proofErr w:type="spellEnd"/>
      <w:r w:rsidRPr="00421C1F">
        <w:rPr>
          <w:lang w:val="en-US"/>
        </w:rPr>
        <w:t xml:space="preserve"> Edition, </w:t>
      </w:r>
      <w:proofErr w:type="spellStart"/>
      <w:r w:rsidRPr="00421C1F">
        <w:rPr>
          <w:lang w:val="en-US"/>
        </w:rPr>
        <w:t>Acte</w:t>
      </w:r>
      <w:proofErr w:type="spellEnd"/>
      <w:r w:rsidRPr="00421C1F">
        <w:rPr>
          <w:lang w:val="en-US"/>
        </w:rPr>
        <w:t xml:space="preserve"> </w:t>
      </w:r>
      <w:proofErr w:type="spellStart"/>
      <w:r w:rsidRPr="00421C1F">
        <w:rPr>
          <w:lang w:val="en-US"/>
        </w:rPr>
        <w:t>Préalable</w:t>
      </w:r>
      <w:proofErr w:type="spellEnd"/>
      <w:r w:rsidRPr="00421C1F">
        <w:rPr>
          <w:lang w:val="en-US"/>
        </w:rPr>
        <w:t xml:space="preserve">). </w:t>
      </w:r>
    </w:p>
    <w:p w14:paraId="717A21C9" w14:textId="2B6DC98D" w:rsidR="00EF72C4" w:rsidRPr="00DE6176" w:rsidRDefault="00DE6176" w:rsidP="00A10078">
      <w:pPr>
        <w:spacing w:after="0"/>
        <w:ind w:firstLine="708"/>
        <w:jc w:val="both"/>
        <w:rPr>
          <w:rFonts w:cs="Calibri"/>
        </w:rPr>
      </w:pPr>
      <w:r w:rsidRPr="00DE6176">
        <w:rPr>
          <w:rFonts w:cs="Calibri"/>
        </w:rPr>
        <w:t xml:space="preserve">His music has been released on nearly 30 albums. </w:t>
      </w:r>
      <w:r w:rsidR="00A10A44" w:rsidRPr="001C3E2C">
        <w:rPr>
          <w:lang w:val="en-US"/>
        </w:rPr>
        <w:t xml:space="preserve">In 2003 the album featuring </w:t>
      </w:r>
      <w:r w:rsidR="00A10A44" w:rsidRPr="001C3E2C">
        <w:rPr>
          <w:i/>
          <w:lang w:val="en-US"/>
        </w:rPr>
        <w:t>String Quartet No. 1</w:t>
      </w:r>
      <w:r w:rsidR="00A10A44" w:rsidRPr="001C3E2C">
        <w:rPr>
          <w:lang w:val="en-US"/>
        </w:rPr>
        <w:t xml:space="preserve"> won ‘Frederic’ the Polish Music Industry Award. In 2012 he was nominated for ‘Frederic’ Award in the category "Composer of the Year" (with distinguish co-nominees: K. Penderecki and W. </w:t>
      </w:r>
      <w:proofErr w:type="spellStart"/>
      <w:r w:rsidR="00A10A44" w:rsidRPr="001C3E2C">
        <w:rPr>
          <w:lang w:val="en-US"/>
        </w:rPr>
        <w:t>Kilar</w:t>
      </w:r>
      <w:proofErr w:type="spellEnd"/>
      <w:r w:rsidR="00A10A44" w:rsidRPr="001C3E2C">
        <w:rPr>
          <w:lang w:val="en-US"/>
        </w:rPr>
        <w:t>). In 2014 his album “V Symphony” was nominated for ‘Frederic’ Award in the category “Best Album of the Year”.</w:t>
      </w:r>
    </w:p>
    <w:p w14:paraId="756EFEC6" w14:textId="68C5CBC0" w:rsidR="00D33745" w:rsidRDefault="00EF72C4" w:rsidP="00A10078">
      <w:pPr>
        <w:spacing w:after="0"/>
        <w:ind w:firstLine="708"/>
        <w:jc w:val="both"/>
        <w:rPr>
          <w:lang w:val="en-US"/>
        </w:rPr>
      </w:pPr>
      <w:r w:rsidRPr="00421C1F">
        <w:rPr>
          <w:lang w:val="en-US"/>
        </w:rPr>
        <w:t xml:space="preserve">His awards also include: </w:t>
      </w:r>
      <w:r w:rsidR="00DE6176">
        <w:rPr>
          <w:lang w:val="en-US"/>
        </w:rPr>
        <w:t>2nd</w:t>
      </w:r>
      <w:r w:rsidRPr="00421C1F">
        <w:rPr>
          <w:lang w:val="en-US"/>
        </w:rPr>
        <w:t xml:space="preserve"> Prize of the Critics’ Panel at the 2nd Young Composers’ Forum in Cracow (Poland), </w:t>
      </w:r>
      <w:r w:rsidR="00DE6176">
        <w:rPr>
          <w:lang w:val="en-US"/>
        </w:rPr>
        <w:t>2nd</w:t>
      </w:r>
      <w:r w:rsidRPr="00421C1F">
        <w:rPr>
          <w:lang w:val="en-US"/>
        </w:rPr>
        <w:t xml:space="preserve"> Prize at the 6th Competition for Synthesized and Computer Music in Braunschweig (Germany), </w:t>
      </w:r>
      <w:r w:rsidR="00DE6176">
        <w:rPr>
          <w:lang w:val="en-US"/>
        </w:rPr>
        <w:t>2nd</w:t>
      </w:r>
      <w:r w:rsidRPr="00421C1F">
        <w:rPr>
          <w:lang w:val="en-US"/>
        </w:rPr>
        <w:t xml:space="preserve"> Prize at the 1st ‘</w:t>
      </w:r>
      <w:proofErr w:type="spellStart"/>
      <w:r w:rsidRPr="00421C1F">
        <w:rPr>
          <w:lang w:val="en-US"/>
        </w:rPr>
        <w:t>Musica</w:t>
      </w:r>
      <w:proofErr w:type="spellEnd"/>
      <w:r w:rsidRPr="00421C1F">
        <w:rPr>
          <w:lang w:val="en-US"/>
        </w:rPr>
        <w:t xml:space="preserve"> Sacra’ Competition for Young Composers in Warsaw (Poland), </w:t>
      </w:r>
      <w:r w:rsidR="00DE6176">
        <w:rPr>
          <w:lang w:val="en-US"/>
        </w:rPr>
        <w:t>3rd</w:t>
      </w:r>
      <w:r w:rsidRPr="00421C1F">
        <w:rPr>
          <w:lang w:val="en-US"/>
        </w:rPr>
        <w:t xml:space="preserve"> Prize at the ‘</w:t>
      </w:r>
      <w:proofErr w:type="spellStart"/>
      <w:r w:rsidRPr="00421C1F">
        <w:rPr>
          <w:lang w:val="en-US"/>
        </w:rPr>
        <w:t>Jihlava</w:t>
      </w:r>
      <w:proofErr w:type="spellEnd"/>
      <w:r w:rsidRPr="00421C1F">
        <w:rPr>
          <w:lang w:val="en-US"/>
        </w:rPr>
        <w:t xml:space="preserve">’ International Composers’ Competition (Czech Republic), </w:t>
      </w:r>
      <w:r w:rsidR="00DE6176">
        <w:rPr>
          <w:lang w:val="en-US"/>
        </w:rPr>
        <w:t>3rd</w:t>
      </w:r>
      <w:r w:rsidRPr="00421C1F">
        <w:rPr>
          <w:lang w:val="en-US"/>
        </w:rPr>
        <w:t xml:space="preserve"> Prize at the National Composers’ Competition in </w:t>
      </w:r>
      <w:proofErr w:type="spellStart"/>
      <w:r w:rsidRPr="00421C1F">
        <w:rPr>
          <w:lang w:val="en-US"/>
        </w:rPr>
        <w:t>Gdańsk</w:t>
      </w:r>
      <w:proofErr w:type="spellEnd"/>
      <w:r w:rsidRPr="00421C1F">
        <w:rPr>
          <w:lang w:val="en-US"/>
        </w:rPr>
        <w:t xml:space="preserve"> (Poland), the </w:t>
      </w:r>
      <w:r w:rsidR="00DE6176">
        <w:rPr>
          <w:lang w:val="en-US"/>
        </w:rPr>
        <w:t>Grand Prix</w:t>
      </w:r>
      <w:r w:rsidRPr="00421C1F">
        <w:rPr>
          <w:lang w:val="en-US"/>
        </w:rPr>
        <w:t xml:space="preserve"> in the competition for a multimedia project organized by the Polish Society for Contemporary Music (Poland), the Alan Bush Composition Prize (UK), and the Josiah Parker Composition Prize (UK).</w:t>
      </w:r>
      <w:r w:rsidR="00D33745" w:rsidRPr="00421C1F">
        <w:rPr>
          <w:lang w:val="en-US"/>
        </w:rPr>
        <w:t xml:space="preserve"> </w:t>
      </w:r>
    </w:p>
    <w:p w14:paraId="77F9B2A9" w14:textId="7AD9DBB6" w:rsidR="00EF72C4" w:rsidRDefault="00EF72C4" w:rsidP="00A10078">
      <w:pPr>
        <w:spacing w:after="0"/>
        <w:ind w:firstLine="708"/>
        <w:jc w:val="both"/>
        <w:rPr>
          <w:rFonts w:cs="Calibri"/>
        </w:rPr>
      </w:pPr>
      <w:r w:rsidRPr="00421C1F">
        <w:rPr>
          <w:lang w:val="en-US"/>
        </w:rPr>
        <w:t>Maciej Zieli</w:t>
      </w:r>
      <w:r w:rsidR="00F30D21">
        <w:rPr>
          <w:lang w:val="en-US"/>
        </w:rPr>
        <w:t>n</w:t>
      </w:r>
      <w:r w:rsidRPr="00421C1F">
        <w:rPr>
          <w:lang w:val="en-US"/>
        </w:rPr>
        <w:t xml:space="preserve">ski is also a </w:t>
      </w:r>
      <w:r w:rsidRPr="00051FEB">
        <w:rPr>
          <w:lang w:val="en-US"/>
        </w:rPr>
        <w:t>well-known film music composer.</w:t>
      </w:r>
      <w:r w:rsidR="00051FEB" w:rsidRPr="00051FEB">
        <w:rPr>
          <w:lang w:val="en-US"/>
        </w:rPr>
        <w:t xml:space="preserve"> </w:t>
      </w:r>
      <w:r w:rsidR="00051FEB" w:rsidRPr="00051FEB">
        <w:t xml:space="preserve">In 2019 he received </w:t>
      </w:r>
      <w:r w:rsidR="00051FEB" w:rsidRPr="00051FEB">
        <w:rPr>
          <w:rFonts w:cs="BreuerText"/>
          <w:color w:val="22242E"/>
        </w:rPr>
        <w:t>“Best Score” award</w:t>
      </w:r>
      <w:r w:rsidR="00051FEB" w:rsidRPr="00051FEB">
        <w:t xml:space="preserve"> at the “</w:t>
      </w:r>
      <w:r w:rsidR="00051FEB" w:rsidRPr="00051FEB">
        <w:rPr>
          <w:rFonts w:cs="BreuerText"/>
          <w:color w:val="22242E"/>
        </w:rPr>
        <w:t xml:space="preserve">New Filmmakers LA Awards” in Los Angeles and </w:t>
      </w:r>
      <w:r w:rsidR="00AA524C">
        <w:rPr>
          <w:rFonts w:cs="BreuerText"/>
          <w:color w:val="22242E"/>
        </w:rPr>
        <w:t xml:space="preserve">nomination to </w:t>
      </w:r>
      <w:r w:rsidR="00051FEB" w:rsidRPr="00051FEB">
        <w:rPr>
          <w:rFonts w:cs="BreuerText"/>
          <w:color w:val="22242E"/>
        </w:rPr>
        <w:t xml:space="preserve">“Crystal Pine Award” at </w:t>
      </w:r>
      <w:r w:rsidR="00051FEB" w:rsidRPr="00051FEB">
        <w:rPr>
          <w:color w:val="22242E"/>
        </w:rPr>
        <w:t xml:space="preserve">the </w:t>
      </w:r>
      <w:r w:rsidR="00051FEB" w:rsidRPr="00051FEB">
        <w:rPr>
          <w:rFonts w:cs="BreuerText"/>
          <w:color w:val="22242E"/>
        </w:rPr>
        <w:t xml:space="preserve">International Sound and Film Music Festival in Croatia. In 2016, 2017 and 2020 he </w:t>
      </w:r>
      <w:r w:rsidR="00051FEB" w:rsidRPr="00051FEB">
        <w:rPr>
          <w:rFonts w:cs="Calibri"/>
        </w:rPr>
        <w:t>received nominations for the Polish Film Academy Award</w:t>
      </w:r>
      <w:r w:rsidR="00AA524C">
        <w:rPr>
          <w:rFonts w:cs="Calibri"/>
        </w:rPr>
        <w:t>s</w:t>
      </w:r>
      <w:r w:rsidR="00051FEB" w:rsidRPr="00051FEB">
        <w:rPr>
          <w:rFonts w:cs="Calibri"/>
        </w:rPr>
        <w:t xml:space="preserve"> - “Eagles” in the category “Best Music”.</w:t>
      </w:r>
    </w:p>
    <w:p w14:paraId="12CECA4F" w14:textId="2233EF79" w:rsidR="00A10078" w:rsidRDefault="00A10078" w:rsidP="00A10078">
      <w:pPr>
        <w:spacing w:after="0"/>
        <w:ind w:firstLine="708"/>
        <w:jc w:val="both"/>
        <w:rPr>
          <w:rFonts w:cs="Calibri"/>
        </w:rPr>
      </w:pPr>
    </w:p>
    <w:p w14:paraId="10A36866" w14:textId="6C432636" w:rsidR="00A10078" w:rsidRDefault="00A10078" w:rsidP="00A10078">
      <w:pPr>
        <w:spacing w:after="0"/>
        <w:rPr>
          <w:lang w:val="en-US"/>
        </w:rPr>
      </w:pPr>
      <w:bookmarkStart w:id="0" w:name="_GoBack"/>
      <w:r>
        <w:rPr>
          <w:lang w:val="en-US"/>
        </w:rPr>
        <w:t xml:space="preserve">More: </w:t>
      </w:r>
      <w:hyperlink r:id="rId6" w:history="1">
        <w:r w:rsidRPr="0096318E">
          <w:rPr>
            <w:rStyle w:val="Hyperlink"/>
            <w:lang w:val="en-US"/>
          </w:rPr>
          <w:t>www.polishcomposer.com</w:t>
        </w:r>
      </w:hyperlink>
    </w:p>
    <w:p w14:paraId="67E8C966" w14:textId="77777777" w:rsidR="00A10078" w:rsidRDefault="00A10078" w:rsidP="00A10078">
      <w:pPr>
        <w:spacing w:after="0"/>
        <w:jc w:val="both"/>
        <w:rPr>
          <w:lang w:val="en-US"/>
        </w:rPr>
      </w:pPr>
      <w:r w:rsidRPr="00421C1F">
        <w:rPr>
          <w:lang w:val="en-US"/>
        </w:rPr>
        <w:br/>
      </w:r>
      <w:r w:rsidRPr="00D73C3D">
        <w:rPr>
          <w:b/>
          <w:bCs/>
          <w:lang w:val="en-US"/>
        </w:rPr>
        <w:t>Selected works</w:t>
      </w:r>
      <w:r w:rsidRPr="00D73C3D">
        <w:rPr>
          <w:lang w:val="en-US"/>
        </w:rPr>
        <w:t xml:space="preserve">: </w:t>
      </w:r>
    </w:p>
    <w:p w14:paraId="68833EAB" w14:textId="77777777" w:rsidR="00A10078" w:rsidRPr="001C4818" w:rsidRDefault="00A10078" w:rsidP="00A10078">
      <w:pPr>
        <w:spacing w:after="0"/>
        <w:jc w:val="both"/>
        <w:rPr>
          <w:lang w:val="en-US"/>
        </w:rPr>
      </w:pPr>
      <w:r w:rsidRPr="001C4818">
        <w:rPr>
          <w:i/>
          <w:iCs/>
          <w:lang w:val="en-US"/>
        </w:rPr>
        <w:t>3 Dreams and a Lullaby</w:t>
      </w:r>
      <w:r w:rsidRPr="001C4818">
        <w:rPr>
          <w:lang w:val="en-US"/>
        </w:rPr>
        <w:t xml:space="preserve"> for cello and piano (2020)</w:t>
      </w:r>
    </w:p>
    <w:p w14:paraId="0E08268D" w14:textId="77777777" w:rsidR="00A10078" w:rsidRPr="001C4818" w:rsidRDefault="00A10078" w:rsidP="00A10078">
      <w:pPr>
        <w:spacing w:after="0"/>
        <w:jc w:val="both"/>
        <w:rPr>
          <w:lang w:val="en-US"/>
        </w:rPr>
      </w:pPr>
      <w:proofErr w:type="spellStart"/>
      <w:r w:rsidRPr="001C4818">
        <w:rPr>
          <w:i/>
          <w:iCs/>
          <w:lang w:val="en-US"/>
        </w:rPr>
        <w:t>Impressioni</w:t>
      </w:r>
      <w:proofErr w:type="spellEnd"/>
      <w:r w:rsidRPr="001C4818">
        <w:rPr>
          <w:i/>
          <w:iCs/>
          <w:lang w:val="en-US"/>
        </w:rPr>
        <w:t xml:space="preserve"> </w:t>
      </w:r>
      <w:proofErr w:type="spellStart"/>
      <w:r w:rsidRPr="001C4818">
        <w:rPr>
          <w:i/>
          <w:iCs/>
          <w:lang w:val="en-US"/>
        </w:rPr>
        <w:t>Concertante</w:t>
      </w:r>
      <w:proofErr w:type="spellEnd"/>
      <w:r w:rsidRPr="001C4818">
        <w:rPr>
          <w:lang w:val="en-US"/>
        </w:rPr>
        <w:t xml:space="preserve"> for wind quintet (2020)</w:t>
      </w:r>
    </w:p>
    <w:p w14:paraId="69BBAF6F" w14:textId="77777777" w:rsidR="00A10078" w:rsidRPr="001C4818" w:rsidRDefault="00A10078" w:rsidP="00A10078">
      <w:pPr>
        <w:spacing w:after="0"/>
        <w:jc w:val="both"/>
        <w:rPr>
          <w:lang w:val="en-US"/>
        </w:rPr>
      </w:pPr>
      <w:r w:rsidRPr="001C4818">
        <w:rPr>
          <w:i/>
          <w:iCs/>
          <w:lang w:val="en-US"/>
        </w:rPr>
        <w:t>Time Capsule</w:t>
      </w:r>
      <w:r w:rsidRPr="001C4818">
        <w:rPr>
          <w:lang w:val="en-US"/>
        </w:rPr>
        <w:t xml:space="preserve"> for symphonic orchestra (2018)</w:t>
      </w:r>
    </w:p>
    <w:p w14:paraId="604628B6" w14:textId="77777777" w:rsidR="00A10078" w:rsidRPr="00FA5F56" w:rsidRDefault="00A10078" w:rsidP="00A10078">
      <w:pPr>
        <w:spacing w:after="0" w:line="240" w:lineRule="auto"/>
        <w:rPr>
          <w:rFonts w:eastAsia="Times New Roman"/>
          <w:lang w:val="en-PL" w:eastAsia="en-GB"/>
        </w:rPr>
      </w:pPr>
      <w:r w:rsidRPr="00FA5F56">
        <w:rPr>
          <w:rFonts w:eastAsia="Times New Roman"/>
          <w:i/>
          <w:iCs/>
          <w:lang w:val="en-PL" w:eastAsia="en-GB"/>
        </w:rPr>
        <w:t>Accello</w:t>
      </w:r>
      <w:r w:rsidRPr="001C4818">
        <w:rPr>
          <w:rFonts w:eastAsia="Times New Roman"/>
          <w:i/>
          <w:iCs/>
          <w:lang w:val="en-US" w:eastAsia="en-GB"/>
        </w:rPr>
        <w:t xml:space="preserve"> </w:t>
      </w:r>
      <w:proofErr w:type="spellStart"/>
      <w:r w:rsidRPr="001C4818">
        <w:rPr>
          <w:rFonts w:eastAsia="Times New Roman"/>
          <w:i/>
          <w:iCs/>
          <w:lang w:val="en-US" w:eastAsia="en-GB"/>
        </w:rPr>
        <w:t>Tanguero</w:t>
      </w:r>
      <w:proofErr w:type="spellEnd"/>
      <w:r w:rsidRPr="00FA5F56">
        <w:rPr>
          <w:rFonts w:eastAsia="Times New Roman"/>
          <w:lang w:val="en-PL" w:eastAsia="en-GB"/>
        </w:rPr>
        <w:t xml:space="preserve"> for cello, accordion, string orchestra and percussion (2016)</w:t>
      </w:r>
    </w:p>
    <w:p w14:paraId="7E94C3D3" w14:textId="77777777" w:rsidR="00A10078" w:rsidRPr="001C4818" w:rsidRDefault="00A10078" w:rsidP="00A10078">
      <w:pPr>
        <w:spacing w:after="0" w:line="240" w:lineRule="auto"/>
        <w:rPr>
          <w:rFonts w:eastAsia="Times New Roman"/>
          <w:lang w:val="en-PL" w:eastAsia="en-GB"/>
        </w:rPr>
      </w:pPr>
      <w:r w:rsidRPr="00FA5F56">
        <w:rPr>
          <w:rFonts w:eastAsia="Times New Roman"/>
          <w:i/>
          <w:iCs/>
          <w:lang w:val="en-PL" w:eastAsia="en-GB"/>
        </w:rPr>
        <w:t>That time of year</w:t>
      </w:r>
      <w:r w:rsidRPr="00FA5F56">
        <w:rPr>
          <w:rFonts w:eastAsia="Times New Roman"/>
          <w:lang w:val="en-PL" w:eastAsia="en-GB"/>
        </w:rPr>
        <w:t xml:space="preserve"> for six voices (2016) </w:t>
      </w:r>
    </w:p>
    <w:p w14:paraId="2C298391" w14:textId="77777777" w:rsidR="00A10078" w:rsidRPr="001C4818" w:rsidRDefault="00A10078" w:rsidP="00A10078">
      <w:pPr>
        <w:spacing w:after="0"/>
        <w:jc w:val="both"/>
        <w:rPr>
          <w:lang w:val="en-US"/>
        </w:rPr>
      </w:pPr>
      <w:proofErr w:type="spellStart"/>
      <w:r w:rsidRPr="001C4818">
        <w:rPr>
          <w:i/>
          <w:lang w:val="en-US"/>
        </w:rPr>
        <w:t>Sonore</w:t>
      </w:r>
      <w:proofErr w:type="spellEnd"/>
      <w:r w:rsidRPr="001C4818">
        <w:rPr>
          <w:lang w:val="en-US"/>
        </w:rPr>
        <w:t xml:space="preserve"> for orchestra (2015)</w:t>
      </w:r>
    </w:p>
    <w:p w14:paraId="4FA92CB7" w14:textId="77777777" w:rsidR="00A10078" w:rsidRPr="001C4818" w:rsidRDefault="00A10078" w:rsidP="00A10078">
      <w:pPr>
        <w:spacing w:after="0"/>
        <w:jc w:val="both"/>
        <w:rPr>
          <w:lang w:val="en-US"/>
        </w:rPr>
      </w:pPr>
      <w:proofErr w:type="spellStart"/>
      <w:r w:rsidRPr="001C4818">
        <w:rPr>
          <w:i/>
          <w:lang w:val="en-US"/>
        </w:rPr>
        <w:t>Violincerto</w:t>
      </w:r>
      <w:proofErr w:type="spellEnd"/>
      <w:r w:rsidRPr="001C4818">
        <w:rPr>
          <w:lang w:val="en-US"/>
        </w:rPr>
        <w:t xml:space="preserve"> for violin and chamber orchestra (2014)</w:t>
      </w:r>
    </w:p>
    <w:p w14:paraId="2825368F" w14:textId="77777777" w:rsidR="00A10078" w:rsidRPr="001C4818" w:rsidRDefault="00A10078" w:rsidP="00A10078">
      <w:pPr>
        <w:spacing w:after="0"/>
        <w:jc w:val="both"/>
        <w:rPr>
          <w:lang w:val="en-US"/>
        </w:rPr>
      </w:pPr>
      <w:r w:rsidRPr="001C4818">
        <w:rPr>
          <w:i/>
          <w:lang w:val="en-US"/>
        </w:rPr>
        <w:t>Between Yesterday and Tomorrow</w:t>
      </w:r>
      <w:r w:rsidRPr="001C4818">
        <w:rPr>
          <w:lang w:val="en-US"/>
        </w:rPr>
        <w:t xml:space="preserve"> for flute, viola and harp (2013) </w:t>
      </w:r>
    </w:p>
    <w:p w14:paraId="36AAC9C4" w14:textId="77777777" w:rsidR="00A10078" w:rsidRDefault="00A10078" w:rsidP="00A10078">
      <w:pPr>
        <w:spacing w:after="0"/>
        <w:jc w:val="both"/>
        <w:rPr>
          <w:lang w:val="en-US"/>
        </w:rPr>
      </w:pPr>
      <w:proofErr w:type="spellStart"/>
      <w:r w:rsidRPr="001C4818">
        <w:rPr>
          <w:i/>
          <w:lang w:val="en-US"/>
        </w:rPr>
        <w:t>Concello</w:t>
      </w:r>
      <w:proofErr w:type="spellEnd"/>
      <w:r w:rsidRPr="001C4818">
        <w:rPr>
          <w:i/>
          <w:lang w:val="en-US"/>
        </w:rPr>
        <w:t xml:space="preserve"> </w:t>
      </w:r>
      <w:r w:rsidRPr="001C4818">
        <w:rPr>
          <w:lang w:val="en-US"/>
        </w:rPr>
        <w:t>for cello and string</w:t>
      </w:r>
      <w:r w:rsidRPr="00D73C3D">
        <w:rPr>
          <w:lang w:val="en-US"/>
        </w:rPr>
        <w:t xml:space="preserve"> orchestra (2013)</w:t>
      </w:r>
    </w:p>
    <w:p w14:paraId="510B386C" w14:textId="77777777" w:rsidR="00A10078" w:rsidRDefault="00A10078" w:rsidP="00A10078">
      <w:pPr>
        <w:spacing w:after="0"/>
        <w:jc w:val="both"/>
        <w:rPr>
          <w:lang w:val="en-US"/>
        </w:rPr>
      </w:pPr>
      <w:r>
        <w:rPr>
          <w:i/>
          <w:lang w:val="en-US"/>
        </w:rPr>
        <w:t>“</w:t>
      </w:r>
      <w:r w:rsidRPr="00D73C3D">
        <w:rPr>
          <w:i/>
          <w:lang w:val="en-US"/>
        </w:rPr>
        <w:t>V</w:t>
      </w:r>
      <w:r>
        <w:rPr>
          <w:i/>
          <w:lang w:val="en-US"/>
        </w:rPr>
        <w:t>”</w:t>
      </w:r>
      <w:r w:rsidRPr="00D73C3D">
        <w:rPr>
          <w:i/>
          <w:lang w:val="en-US"/>
        </w:rPr>
        <w:t xml:space="preserve"> Symphony</w:t>
      </w:r>
      <w:r>
        <w:rPr>
          <w:lang w:val="en-US"/>
        </w:rPr>
        <w:t xml:space="preserve"> (2012)</w:t>
      </w:r>
      <w:r w:rsidRPr="00D73C3D">
        <w:rPr>
          <w:lang w:val="en-US"/>
        </w:rPr>
        <w:t xml:space="preserve"> </w:t>
      </w:r>
    </w:p>
    <w:p w14:paraId="3680675E" w14:textId="77777777" w:rsidR="00A10078" w:rsidRDefault="00A10078" w:rsidP="00A10078">
      <w:pPr>
        <w:spacing w:after="0"/>
        <w:jc w:val="both"/>
        <w:rPr>
          <w:lang w:val="en-US"/>
        </w:rPr>
      </w:pPr>
      <w:proofErr w:type="spellStart"/>
      <w:r w:rsidRPr="00D73C3D">
        <w:rPr>
          <w:i/>
          <w:lang w:val="en-US"/>
        </w:rPr>
        <w:t>Barocode</w:t>
      </w:r>
      <w:proofErr w:type="spellEnd"/>
      <w:r w:rsidRPr="00D73C3D">
        <w:rPr>
          <w:i/>
          <w:lang w:val="en-US"/>
        </w:rPr>
        <w:t xml:space="preserve"> I</w:t>
      </w:r>
      <w:r w:rsidRPr="00D73C3D">
        <w:rPr>
          <w:lang w:val="en-US"/>
        </w:rPr>
        <w:t xml:space="preserve"> for violin, vio</w:t>
      </w:r>
      <w:r>
        <w:rPr>
          <w:lang w:val="en-US"/>
        </w:rPr>
        <w:t>la and string orchestra (2011)</w:t>
      </w:r>
    </w:p>
    <w:p w14:paraId="770A5CB5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 xml:space="preserve">Concerto </w:t>
      </w:r>
      <w:proofErr w:type="spellStart"/>
      <w:r w:rsidRPr="00D73C3D">
        <w:rPr>
          <w:i/>
          <w:lang w:val="en-US"/>
        </w:rPr>
        <w:t>Inquieto</w:t>
      </w:r>
      <w:proofErr w:type="spellEnd"/>
      <w:r w:rsidRPr="00D73C3D">
        <w:rPr>
          <w:lang w:val="en-US"/>
        </w:rPr>
        <w:t xml:space="preserve"> for</w:t>
      </w:r>
      <w:r>
        <w:rPr>
          <w:lang w:val="en-US"/>
        </w:rPr>
        <w:t xml:space="preserve"> clarinet and orchestra (2010)</w:t>
      </w:r>
    </w:p>
    <w:p w14:paraId="63938A9B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Shining</w:t>
      </w:r>
      <w:r w:rsidRPr="00D73C3D">
        <w:rPr>
          <w:lang w:val="en-US"/>
        </w:rPr>
        <w:t xml:space="preserve"> for string orche</w:t>
      </w:r>
      <w:r>
        <w:rPr>
          <w:lang w:val="en-US"/>
        </w:rPr>
        <w:t>stra (2006)</w:t>
      </w:r>
    </w:p>
    <w:p w14:paraId="2E394A14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Trio for M.B.</w:t>
      </w:r>
      <w:r w:rsidRPr="00D73C3D">
        <w:rPr>
          <w:lang w:val="en-US"/>
        </w:rPr>
        <w:t xml:space="preserve"> for cla</w:t>
      </w:r>
      <w:r>
        <w:rPr>
          <w:lang w:val="en-US"/>
        </w:rPr>
        <w:t>rinet, violin and cello (2004)</w:t>
      </w:r>
    </w:p>
    <w:p w14:paraId="66DBBF13" w14:textId="77777777" w:rsidR="00A10078" w:rsidRDefault="00A10078" w:rsidP="00A10078">
      <w:pPr>
        <w:spacing w:after="0"/>
        <w:jc w:val="both"/>
        <w:rPr>
          <w:lang w:val="en-US"/>
        </w:rPr>
      </w:pPr>
      <w:proofErr w:type="spellStart"/>
      <w:r w:rsidRPr="00D73C3D">
        <w:rPr>
          <w:i/>
          <w:lang w:val="en-US"/>
        </w:rPr>
        <w:t>Sololis</w:t>
      </w:r>
      <w:proofErr w:type="spellEnd"/>
      <w:r>
        <w:rPr>
          <w:lang w:val="en-US"/>
        </w:rPr>
        <w:t xml:space="preserve"> for solo piano (2004)</w:t>
      </w:r>
    </w:p>
    <w:p w14:paraId="173E25A1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Fallen Angel</w:t>
      </w:r>
      <w:r w:rsidRPr="00D73C3D">
        <w:rPr>
          <w:lang w:val="en-US"/>
        </w:rPr>
        <w:t xml:space="preserve"> </w:t>
      </w:r>
      <w:r>
        <w:rPr>
          <w:lang w:val="en-US"/>
        </w:rPr>
        <w:t>for percussion and tape (2003)</w:t>
      </w:r>
    </w:p>
    <w:p w14:paraId="46365047" w14:textId="77777777" w:rsidR="00A10078" w:rsidRDefault="00A10078" w:rsidP="00A10078">
      <w:pPr>
        <w:spacing w:after="0"/>
        <w:jc w:val="both"/>
        <w:rPr>
          <w:lang w:val="en-US"/>
        </w:rPr>
      </w:pPr>
      <w:proofErr w:type="spellStart"/>
      <w:r w:rsidRPr="00D73C3D">
        <w:rPr>
          <w:i/>
          <w:lang w:val="en-US"/>
        </w:rPr>
        <w:t>Oratio</w:t>
      </w:r>
      <w:proofErr w:type="spellEnd"/>
      <w:r>
        <w:rPr>
          <w:lang w:val="en-US"/>
        </w:rPr>
        <w:t xml:space="preserve"> for solo organ (2000)</w:t>
      </w:r>
    </w:p>
    <w:p w14:paraId="2CB295E0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lastRenderedPageBreak/>
        <w:t>Brass Quintet</w:t>
      </w:r>
      <w:r>
        <w:rPr>
          <w:lang w:val="en-US"/>
        </w:rPr>
        <w:t xml:space="preserve"> (1999)</w:t>
      </w:r>
    </w:p>
    <w:p w14:paraId="5A2C834C" w14:textId="77777777" w:rsidR="00A10078" w:rsidRDefault="00A10078" w:rsidP="00A10078">
      <w:pPr>
        <w:spacing w:after="0"/>
        <w:jc w:val="both"/>
        <w:rPr>
          <w:lang w:val="en-US"/>
        </w:rPr>
      </w:pPr>
      <w:proofErr w:type="spellStart"/>
      <w:r w:rsidRPr="00D73C3D">
        <w:rPr>
          <w:i/>
          <w:lang w:val="en-US"/>
        </w:rPr>
        <w:t>Lutosławski</w:t>
      </w:r>
      <w:proofErr w:type="spellEnd"/>
      <w:r w:rsidRPr="00D73C3D">
        <w:rPr>
          <w:i/>
          <w:lang w:val="en-US"/>
        </w:rPr>
        <w:t xml:space="preserve"> </w:t>
      </w:r>
      <w:r w:rsidRPr="00D73C3D">
        <w:rPr>
          <w:lang w:val="en-US"/>
        </w:rPr>
        <w:t>in memo</w:t>
      </w:r>
      <w:r>
        <w:rPr>
          <w:lang w:val="en-US"/>
        </w:rPr>
        <w:t>riam for oboe and piano (1999)</w:t>
      </w:r>
    </w:p>
    <w:p w14:paraId="78B5DB0A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Capriccio</w:t>
      </w:r>
      <w:r>
        <w:rPr>
          <w:lang w:val="en-US"/>
        </w:rPr>
        <w:t xml:space="preserve"> for chamber orchestra (1998)</w:t>
      </w:r>
    </w:p>
    <w:p w14:paraId="73A10611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Abruzzo – Imaginary Landscape</w:t>
      </w:r>
      <w:r>
        <w:rPr>
          <w:lang w:val="en-US"/>
        </w:rPr>
        <w:t xml:space="preserve"> for chamber orchestra (1997)</w:t>
      </w:r>
      <w:r w:rsidRPr="00D73C3D">
        <w:rPr>
          <w:lang w:val="en-US"/>
        </w:rPr>
        <w:t xml:space="preserve"> </w:t>
      </w:r>
    </w:p>
    <w:p w14:paraId="0372A8B3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Symphony No. 1</w:t>
      </w:r>
      <w:r>
        <w:rPr>
          <w:lang w:val="en-US"/>
        </w:rPr>
        <w:t xml:space="preserve"> (1996)</w:t>
      </w:r>
    </w:p>
    <w:p w14:paraId="60BE8B81" w14:textId="77777777" w:rsidR="00A10078" w:rsidRDefault="00A10078" w:rsidP="00A10078">
      <w:pPr>
        <w:numPr>
          <w:ilvl w:val="0"/>
          <w:numId w:val="2"/>
        </w:numPr>
        <w:spacing w:after="0"/>
        <w:ind w:left="284" w:hanging="284"/>
        <w:jc w:val="both"/>
        <w:rPr>
          <w:lang w:val="en-US"/>
        </w:rPr>
      </w:pPr>
      <w:r w:rsidRPr="00D73C3D">
        <w:rPr>
          <w:lang w:val="en-US"/>
        </w:rPr>
        <w:t>for a</w:t>
      </w:r>
      <w:r>
        <w:rPr>
          <w:lang w:val="en-US"/>
        </w:rPr>
        <w:t>lto saxophone and piano (1996)</w:t>
      </w:r>
    </w:p>
    <w:p w14:paraId="08FAC1B6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Shining</w:t>
      </w:r>
      <w:r>
        <w:rPr>
          <w:lang w:val="en-US"/>
        </w:rPr>
        <w:t xml:space="preserve"> for string orchestra (1996)</w:t>
      </w:r>
    </w:p>
    <w:p w14:paraId="16E62189" w14:textId="77777777" w:rsidR="00A10078" w:rsidRDefault="00A10078" w:rsidP="00A10078">
      <w:pPr>
        <w:spacing w:after="0"/>
        <w:jc w:val="both"/>
        <w:rPr>
          <w:lang w:val="en-US"/>
        </w:rPr>
      </w:pPr>
      <w:proofErr w:type="spellStart"/>
      <w:r w:rsidRPr="00D73C3D">
        <w:rPr>
          <w:i/>
          <w:lang w:val="en-US"/>
        </w:rPr>
        <w:t>Tractus</w:t>
      </w:r>
      <w:proofErr w:type="spellEnd"/>
      <w:r w:rsidRPr="00D73C3D">
        <w:rPr>
          <w:lang w:val="en-US"/>
        </w:rPr>
        <w:t xml:space="preserve"> for un</w:t>
      </w:r>
      <w:r>
        <w:rPr>
          <w:lang w:val="en-US"/>
        </w:rPr>
        <w:t>accompanied mixed choir (1996)</w:t>
      </w:r>
    </w:p>
    <w:p w14:paraId="15A14403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Three Phrases</w:t>
      </w:r>
      <w:r w:rsidRPr="00D73C3D">
        <w:rPr>
          <w:lang w:val="en-US"/>
        </w:rPr>
        <w:t xml:space="preserve"> for clarinet, tr</w:t>
      </w:r>
      <w:r>
        <w:rPr>
          <w:lang w:val="en-US"/>
        </w:rPr>
        <w:t>ombone, cello and piano (1996)</w:t>
      </w:r>
    </w:p>
    <w:p w14:paraId="66BAE641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 xml:space="preserve">Piano Concerto No. 1 </w:t>
      </w:r>
      <w:r>
        <w:rPr>
          <w:lang w:val="en-US"/>
        </w:rPr>
        <w:t>(1995)</w:t>
      </w:r>
    </w:p>
    <w:p w14:paraId="2B202A2D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Clouds</w:t>
      </w:r>
      <w:r>
        <w:rPr>
          <w:lang w:val="en-US"/>
        </w:rPr>
        <w:t xml:space="preserve"> for tape (1995)</w:t>
      </w:r>
    </w:p>
    <w:p w14:paraId="0BFEBCAB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Capriccio</w:t>
      </w:r>
      <w:r w:rsidRPr="00D73C3D">
        <w:rPr>
          <w:lang w:val="en-US"/>
        </w:rPr>
        <w:t xml:space="preserve"> for solo violin (199</w:t>
      </w:r>
      <w:r>
        <w:rPr>
          <w:lang w:val="en-US"/>
        </w:rPr>
        <w:t>5)</w:t>
      </w:r>
    </w:p>
    <w:p w14:paraId="4698A810" w14:textId="77777777" w:rsidR="00A10078" w:rsidRDefault="00A10078" w:rsidP="00A10078">
      <w:pPr>
        <w:spacing w:after="0"/>
        <w:jc w:val="both"/>
        <w:rPr>
          <w:lang w:val="en-US"/>
        </w:rPr>
      </w:pPr>
      <w:proofErr w:type="spellStart"/>
      <w:r w:rsidRPr="00D73C3D">
        <w:rPr>
          <w:i/>
          <w:lang w:val="en-US"/>
        </w:rPr>
        <w:t>Domine</w:t>
      </w:r>
      <w:proofErr w:type="spellEnd"/>
      <w:r w:rsidRPr="00D73C3D">
        <w:rPr>
          <w:i/>
          <w:lang w:val="en-US"/>
        </w:rPr>
        <w:t xml:space="preserve">, </w:t>
      </w:r>
      <w:proofErr w:type="spellStart"/>
      <w:r w:rsidRPr="00D73C3D">
        <w:rPr>
          <w:i/>
          <w:lang w:val="en-US"/>
        </w:rPr>
        <w:t>quis</w:t>
      </w:r>
      <w:proofErr w:type="spellEnd"/>
      <w:r w:rsidRPr="00D73C3D">
        <w:rPr>
          <w:i/>
          <w:lang w:val="en-US"/>
        </w:rPr>
        <w:t xml:space="preserve"> </w:t>
      </w:r>
      <w:proofErr w:type="spellStart"/>
      <w:r w:rsidRPr="00D73C3D">
        <w:rPr>
          <w:i/>
          <w:lang w:val="en-US"/>
        </w:rPr>
        <w:t>habitabit</w:t>
      </w:r>
      <w:proofErr w:type="spellEnd"/>
      <w:r w:rsidRPr="00D73C3D">
        <w:rPr>
          <w:lang w:val="en-US"/>
        </w:rPr>
        <w:t xml:space="preserve"> for un</w:t>
      </w:r>
      <w:r>
        <w:rPr>
          <w:lang w:val="en-US"/>
        </w:rPr>
        <w:t>accompanied mixed choir (1995)</w:t>
      </w:r>
    </w:p>
    <w:p w14:paraId="697453A3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Alone in a Crowd…</w:t>
      </w:r>
      <w:r w:rsidRPr="00D73C3D">
        <w:rPr>
          <w:lang w:val="en-US"/>
        </w:rPr>
        <w:t xml:space="preserve"> for </w:t>
      </w:r>
      <w:r>
        <w:rPr>
          <w:lang w:val="en-US"/>
        </w:rPr>
        <w:t>alto saxophone and tape (1994)</w:t>
      </w:r>
    </w:p>
    <w:p w14:paraId="2EB98EA6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Vox Humana</w:t>
      </w:r>
      <w:r w:rsidRPr="00D73C3D">
        <w:rPr>
          <w:lang w:val="en-US"/>
        </w:rPr>
        <w:t xml:space="preserve"> for percuss</w:t>
      </w:r>
      <w:r>
        <w:rPr>
          <w:lang w:val="en-US"/>
        </w:rPr>
        <w:t>ion and amplified cello (1994)</w:t>
      </w:r>
    </w:p>
    <w:p w14:paraId="1FA24881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String Quartet No. 1</w:t>
      </w:r>
      <w:r>
        <w:rPr>
          <w:lang w:val="en-US"/>
        </w:rPr>
        <w:t xml:space="preserve"> (1994)</w:t>
      </w:r>
    </w:p>
    <w:p w14:paraId="2FC43A4E" w14:textId="77777777" w:rsidR="00A10078" w:rsidRDefault="00A10078" w:rsidP="00A10078">
      <w:pPr>
        <w:spacing w:after="0"/>
        <w:jc w:val="both"/>
        <w:rPr>
          <w:lang w:val="en-US"/>
        </w:rPr>
      </w:pPr>
      <w:proofErr w:type="spellStart"/>
      <w:r w:rsidRPr="00D73C3D">
        <w:rPr>
          <w:i/>
          <w:lang w:val="en-US"/>
        </w:rPr>
        <w:t>Musica</w:t>
      </w:r>
      <w:proofErr w:type="spellEnd"/>
      <w:r w:rsidRPr="00D73C3D">
        <w:rPr>
          <w:i/>
          <w:lang w:val="en-US"/>
        </w:rPr>
        <w:t xml:space="preserve"> per </w:t>
      </w:r>
      <w:proofErr w:type="spellStart"/>
      <w:r w:rsidRPr="00D73C3D">
        <w:rPr>
          <w:i/>
          <w:lang w:val="en-US"/>
        </w:rPr>
        <w:t>archi</w:t>
      </w:r>
      <w:proofErr w:type="spellEnd"/>
      <w:r w:rsidRPr="00D73C3D">
        <w:rPr>
          <w:i/>
          <w:lang w:val="en-US"/>
        </w:rPr>
        <w:t xml:space="preserve"> A.D. 1993</w:t>
      </w:r>
      <w:r>
        <w:rPr>
          <w:lang w:val="en-US"/>
        </w:rPr>
        <w:t xml:space="preserve"> (1993)</w:t>
      </w:r>
    </w:p>
    <w:p w14:paraId="15FD9A14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Sonata</w:t>
      </w:r>
      <w:r>
        <w:rPr>
          <w:lang w:val="en-US"/>
        </w:rPr>
        <w:t xml:space="preserve"> for accordion (1993)</w:t>
      </w:r>
    </w:p>
    <w:p w14:paraId="3D0CBFA4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Capriccio</w:t>
      </w:r>
      <w:r>
        <w:rPr>
          <w:lang w:val="en-US"/>
        </w:rPr>
        <w:t xml:space="preserve"> for clarinet and piano (1993)</w:t>
      </w:r>
      <w:r w:rsidRPr="00D73C3D">
        <w:rPr>
          <w:lang w:val="en-US"/>
        </w:rPr>
        <w:t xml:space="preserve"> </w:t>
      </w:r>
    </w:p>
    <w:p w14:paraId="2D20D045" w14:textId="77777777" w:rsidR="00A10078" w:rsidRDefault="00A10078" w:rsidP="00A10078">
      <w:pPr>
        <w:spacing w:after="0"/>
        <w:jc w:val="both"/>
        <w:rPr>
          <w:lang w:val="en-US"/>
        </w:rPr>
      </w:pPr>
      <w:proofErr w:type="spellStart"/>
      <w:r w:rsidRPr="00D73C3D">
        <w:rPr>
          <w:i/>
          <w:lang w:val="en-US"/>
        </w:rPr>
        <w:t>Perchoir</w:t>
      </w:r>
      <w:proofErr w:type="spellEnd"/>
      <w:r w:rsidRPr="00D73C3D">
        <w:rPr>
          <w:lang w:val="en-US"/>
        </w:rPr>
        <w:t xml:space="preserve"> for mixed</w:t>
      </w:r>
      <w:r>
        <w:rPr>
          <w:lang w:val="en-US"/>
        </w:rPr>
        <w:t xml:space="preserve"> choir and percussion (1992–93)</w:t>
      </w:r>
      <w:r w:rsidRPr="00D73C3D">
        <w:rPr>
          <w:lang w:val="en-US"/>
        </w:rPr>
        <w:t xml:space="preserve"> </w:t>
      </w:r>
    </w:p>
    <w:p w14:paraId="5EE2AACD" w14:textId="77777777" w:rsidR="00A10078" w:rsidRPr="00D73C3D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Miniatures</w:t>
      </w:r>
      <w:r>
        <w:rPr>
          <w:lang w:val="en-US"/>
        </w:rPr>
        <w:t xml:space="preserve"> for chamber orchestra (1992)</w:t>
      </w:r>
    </w:p>
    <w:p w14:paraId="38BF5C1B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Variations</w:t>
      </w:r>
      <w:r>
        <w:rPr>
          <w:lang w:val="en-US"/>
        </w:rPr>
        <w:t xml:space="preserve"> for solo clarinet (1991)</w:t>
      </w:r>
      <w:r w:rsidRPr="00D73C3D">
        <w:rPr>
          <w:lang w:val="en-US"/>
        </w:rPr>
        <w:t xml:space="preserve"> </w:t>
      </w:r>
    </w:p>
    <w:p w14:paraId="203D4549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Concertino</w:t>
      </w:r>
      <w:r>
        <w:rPr>
          <w:lang w:val="en-US"/>
        </w:rPr>
        <w:t xml:space="preserve"> for clarinet and piano (1991)</w:t>
      </w:r>
      <w:r w:rsidRPr="00D73C3D">
        <w:rPr>
          <w:lang w:val="en-US"/>
        </w:rPr>
        <w:t xml:space="preserve"> </w:t>
      </w:r>
    </w:p>
    <w:p w14:paraId="6997D450" w14:textId="77777777" w:rsidR="00A10078" w:rsidRDefault="00A10078" w:rsidP="00A10078">
      <w:pPr>
        <w:spacing w:after="0"/>
        <w:jc w:val="both"/>
        <w:rPr>
          <w:lang w:val="en-US"/>
        </w:rPr>
      </w:pPr>
      <w:r w:rsidRPr="00D73C3D">
        <w:rPr>
          <w:i/>
          <w:lang w:val="en-US"/>
        </w:rPr>
        <w:t>Miniature</w:t>
      </w:r>
      <w:r w:rsidRPr="00D73C3D">
        <w:rPr>
          <w:lang w:val="en-US"/>
        </w:rPr>
        <w:t xml:space="preserve"> for string quartet </w:t>
      </w:r>
      <w:r>
        <w:rPr>
          <w:lang w:val="en-US"/>
        </w:rPr>
        <w:t>(1989)</w:t>
      </w:r>
    </w:p>
    <w:p w14:paraId="00B8F641" w14:textId="77777777" w:rsidR="00A10078" w:rsidRPr="00D33745" w:rsidRDefault="00A10078" w:rsidP="00A10078">
      <w:pPr>
        <w:rPr>
          <w:lang w:val="en-US"/>
        </w:rPr>
      </w:pPr>
    </w:p>
    <w:bookmarkEnd w:id="0"/>
    <w:p w14:paraId="3D76C654" w14:textId="77777777" w:rsidR="00A10078" w:rsidRDefault="00A10078" w:rsidP="00A10078">
      <w:pPr>
        <w:spacing w:after="0"/>
        <w:ind w:firstLine="708"/>
        <w:jc w:val="both"/>
        <w:rPr>
          <w:lang w:val="en-US"/>
        </w:rPr>
      </w:pPr>
    </w:p>
    <w:sectPr w:rsidR="00A10078" w:rsidSect="00D0034F">
      <w:pgSz w:w="11900" w:h="16840"/>
      <w:pgMar w:top="993" w:right="141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BreuerTex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86C1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E6BF0"/>
    <w:multiLevelType w:val="hybridMultilevel"/>
    <w:tmpl w:val="27544876"/>
    <w:lvl w:ilvl="0" w:tplc="AE348C12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15F3"/>
    <w:multiLevelType w:val="hybridMultilevel"/>
    <w:tmpl w:val="E58A8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C4"/>
    <w:rsid w:val="00051FEB"/>
    <w:rsid w:val="001C4818"/>
    <w:rsid w:val="002959D9"/>
    <w:rsid w:val="00417893"/>
    <w:rsid w:val="004B1CE4"/>
    <w:rsid w:val="005649F4"/>
    <w:rsid w:val="006F4ADB"/>
    <w:rsid w:val="0075169F"/>
    <w:rsid w:val="007A32CD"/>
    <w:rsid w:val="007B560C"/>
    <w:rsid w:val="007E402B"/>
    <w:rsid w:val="00801BB3"/>
    <w:rsid w:val="00886D44"/>
    <w:rsid w:val="008C050A"/>
    <w:rsid w:val="00930E3A"/>
    <w:rsid w:val="00A10078"/>
    <w:rsid w:val="00A10A44"/>
    <w:rsid w:val="00A666AA"/>
    <w:rsid w:val="00AA524C"/>
    <w:rsid w:val="00B762F1"/>
    <w:rsid w:val="00C35FC9"/>
    <w:rsid w:val="00D0034F"/>
    <w:rsid w:val="00D03F77"/>
    <w:rsid w:val="00D33745"/>
    <w:rsid w:val="00D46CFA"/>
    <w:rsid w:val="00D512CE"/>
    <w:rsid w:val="00D73C3D"/>
    <w:rsid w:val="00D812F8"/>
    <w:rsid w:val="00DE4D2B"/>
    <w:rsid w:val="00DE6176"/>
    <w:rsid w:val="00E63DC9"/>
    <w:rsid w:val="00E81C53"/>
    <w:rsid w:val="00ED2CD2"/>
    <w:rsid w:val="00EF72C4"/>
    <w:rsid w:val="00F30D21"/>
    <w:rsid w:val="00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0C4A0"/>
  <w14:defaultImageDpi w14:val="300"/>
  <w15:docId w15:val="{1A5435A9-8498-7B4B-893F-F985D7B6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C4"/>
    <w:pPr>
      <w:spacing w:after="200" w:line="276" w:lineRule="auto"/>
    </w:pPr>
    <w:rPr>
      <w:rFonts w:eastAsia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72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EF72C4"/>
    <w:rPr>
      <w:rFonts w:ascii="Times New Roman" w:eastAsia="Times New Roman" w:hAnsi="Times New Roman" w:cs="Times New Roman"/>
      <w:lang w:val="pl-PL" w:eastAsia="pl-PL"/>
    </w:rPr>
  </w:style>
  <w:style w:type="character" w:styleId="Hyperlink">
    <w:name w:val="Hyperlink"/>
    <w:uiPriority w:val="99"/>
    <w:unhideWhenUsed/>
    <w:rsid w:val="00D73C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shcompos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3A0F-F32A-8B4E-BEAE-CE269680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675</Words>
  <Characters>3713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Greenski</dc:creator>
  <cp:keywords/>
  <cp:lastModifiedBy>Maciej Zielinski</cp:lastModifiedBy>
  <cp:revision>5</cp:revision>
  <cp:lastPrinted>2015-03-09T11:13:00Z</cp:lastPrinted>
  <dcterms:created xsi:type="dcterms:W3CDTF">2020-09-18T21:29:00Z</dcterms:created>
  <dcterms:modified xsi:type="dcterms:W3CDTF">2020-09-18T21:56:00Z</dcterms:modified>
</cp:coreProperties>
</file>